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3E0919" w:rsidRPr="009E7E62" w14:paraId="49C1FDB6" w14:textId="77777777" w:rsidTr="00F972EF">
        <w:trPr>
          <w:trHeight w:val="1554"/>
        </w:trPr>
        <w:tc>
          <w:tcPr>
            <w:tcW w:w="11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FE64F" w14:textId="0ACD2E97" w:rsidR="003E0919" w:rsidRPr="00F972EF" w:rsidRDefault="00F972EF" w:rsidP="007D22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51659264" behindDoc="1" locked="0" layoutInCell="1" allowOverlap="1" wp14:anchorId="6F6BCE09" wp14:editId="2C4E1F8F">
                  <wp:simplePos x="0" y="0"/>
                  <wp:positionH relativeFrom="margin">
                    <wp:posOffset>6036945</wp:posOffset>
                  </wp:positionH>
                  <wp:positionV relativeFrom="paragraph">
                    <wp:posOffset>0</wp:posOffset>
                  </wp:positionV>
                  <wp:extent cx="800100" cy="841375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086" y="21029"/>
                      <wp:lineTo x="21086" y="0"/>
                      <wp:lineTo x="0" y="0"/>
                    </wp:wrapPolygon>
                  </wp:wrapTight>
                  <wp:docPr id="19" name="Picture 2" descr="SNI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I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13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              </w:t>
            </w:r>
            <w:r w:rsidR="003E0919" w:rsidRPr="00F972EF">
              <w:rPr>
                <w:b/>
                <w:color w:val="0000FF"/>
                <w:sz w:val="40"/>
                <w:szCs w:val="40"/>
              </w:rPr>
              <w:t xml:space="preserve">Application for Admission to </w:t>
            </w:r>
            <w:r w:rsidR="001D54CC" w:rsidRPr="00F972EF">
              <w:rPr>
                <w:b/>
                <w:color w:val="0000FF"/>
                <w:sz w:val="40"/>
                <w:szCs w:val="40"/>
              </w:rPr>
              <w:t xml:space="preserve">Junior Infants </w:t>
            </w:r>
          </w:p>
          <w:p w14:paraId="442A0633" w14:textId="159D8ADF" w:rsidR="00F972EF" w:rsidRPr="00193513" w:rsidRDefault="00F972EF" w:rsidP="007D227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Scoil Naomh </w:t>
            </w:r>
            <w:proofErr w:type="spellStart"/>
            <w:r>
              <w:rPr>
                <w:sz w:val="40"/>
                <w:szCs w:val="40"/>
              </w:rPr>
              <w:t>Ióasf</w:t>
            </w:r>
            <w:proofErr w:type="spellEnd"/>
            <w:r>
              <w:rPr>
                <w:sz w:val="40"/>
                <w:szCs w:val="40"/>
              </w:rPr>
              <w:t>, Baltinglass</w:t>
            </w:r>
          </w:p>
          <w:p w14:paraId="46F367C0" w14:textId="0E9E2363" w:rsidR="003E0919" w:rsidRDefault="00F972EF" w:rsidP="007D2272">
            <w:pPr>
              <w:jc w:val="center"/>
            </w:pPr>
            <w:r>
              <w:rPr>
                <w:sz w:val="40"/>
                <w:szCs w:val="40"/>
              </w:rPr>
              <w:t xml:space="preserve">               </w:t>
            </w:r>
            <w:r w:rsidR="003E0919" w:rsidRPr="00193513">
              <w:rPr>
                <w:sz w:val="40"/>
                <w:szCs w:val="40"/>
              </w:rPr>
              <w:t xml:space="preserve">School Year </w:t>
            </w:r>
            <w:r w:rsidR="003E0919" w:rsidRPr="00F972EF">
              <w:rPr>
                <w:sz w:val="40"/>
                <w:szCs w:val="40"/>
              </w:rPr>
              <w:t>20</w:t>
            </w:r>
            <w:r w:rsidRPr="00F972EF">
              <w:rPr>
                <w:sz w:val="40"/>
                <w:szCs w:val="40"/>
              </w:rPr>
              <w:t>2</w:t>
            </w:r>
            <w:r w:rsidR="00511416">
              <w:rPr>
                <w:sz w:val="40"/>
                <w:szCs w:val="40"/>
              </w:rPr>
              <w:t>4</w:t>
            </w:r>
            <w:r w:rsidR="003E0919" w:rsidRPr="00F972EF">
              <w:rPr>
                <w:sz w:val="40"/>
                <w:szCs w:val="40"/>
              </w:rPr>
              <w:t>– 20</w:t>
            </w:r>
            <w:r w:rsidRPr="00F972EF">
              <w:rPr>
                <w:sz w:val="40"/>
                <w:szCs w:val="40"/>
              </w:rPr>
              <w:t>2</w:t>
            </w:r>
            <w:r w:rsidR="00511416">
              <w:rPr>
                <w:sz w:val="40"/>
                <w:szCs w:val="40"/>
              </w:rPr>
              <w:t>5</w:t>
            </w:r>
          </w:p>
          <w:p w14:paraId="07055B7A" w14:textId="77777777" w:rsidR="00F972EF" w:rsidRDefault="003E0919" w:rsidP="00A23D20">
            <w:pPr>
              <w:spacing w:before="120"/>
              <w:rPr>
                <w:rStyle w:val="Hyperlink"/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="00F972EF">
              <w:rPr>
                <w:i/>
              </w:rPr>
              <w:t xml:space="preserve"> published under the School Admissions tab on the school website: </w:t>
            </w:r>
            <w:hyperlink r:id="rId7" w:history="1">
              <w:r w:rsidR="00F972EF" w:rsidRPr="00B4557D">
                <w:rPr>
                  <w:rStyle w:val="Hyperlink"/>
                  <w:i/>
                </w:rPr>
                <w:t>www.sniblatinglass.ie</w:t>
              </w:r>
            </w:hyperlink>
            <w:r w:rsidR="00A23D20">
              <w:rPr>
                <w:rStyle w:val="Hyperlink"/>
                <w:i/>
              </w:rPr>
              <w:t xml:space="preserve">. </w:t>
            </w:r>
          </w:p>
          <w:p w14:paraId="663CE8F5" w14:textId="2AB5442E" w:rsidR="00A23D20" w:rsidRPr="00193513" w:rsidRDefault="00A23D20" w:rsidP="00A23D20">
            <w:pPr>
              <w:spacing w:before="120"/>
              <w:rPr>
                <w:i/>
              </w:rPr>
            </w:pPr>
          </w:p>
        </w:tc>
      </w:tr>
      <w:tr w:rsidR="003E0919" w:rsidRPr="009E7E62" w14:paraId="500D40F8" w14:textId="77777777" w:rsidTr="00F972EF">
        <w:trPr>
          <w:trHeight w:val="567"/>
        </w:trPr>
        <w:tc>
          <w:tcPr>
            <w:tcW w:w="11148" w:type="dxa"/>
            <w:gridSpan w:val="3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22EFF84" w14:textId="77777777" w:rsidR="003E0919" w:rsidRPr="00F972EF" w:rsidRDefault="003E0919" w:rsidP="00F972E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972EF">
              <w:rPr>
                <w:b/>
                <w:color w:val="0000FF"/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534B3139" w14:textId="77777777" w:rsidTr="00FF2FA9">
        <w:trPr>
          <w:trHeight w:val="850"/>
        </w:trPr>
        <w:tc>
          <w:tcPr>
            <w:tcW w:w="5521" w:type="dxa"/>
          </w:tcPr>
          <w:p w14:paraId="27825804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627" w:type="dxa"/>
            <w:gridSpan w:val="2"/>
          </w:tcPr>
          <w:p w14:paraId="4E7756D6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Surname:</w:t>
            </w:r>
          </w:p>
        </w:tc>
      </w:tr>
      <w:tr w:rsidR="003E0919" w:rsidRPr="009E7E62" w14:paraId="77A203FA" w14:textId="77777777" w:rsidTr="00FF2FA9">
        <w:trPr>
          <w:trHeight w:val="850"/>
        </w:trPr>
        <w:tc>
          <w:tcPr>
            <w:tcW w:w="5521" w:type="dxa"/>
          </w:tcPr>
          <w:p w14:paraId="06AC3D9D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PPS Number:</w:t>
            </w:r>
          </w:p>
        </w:tc>
        <w:tc>
          <w:tcPr>
            <w:tcW w:w="2813" w:type="dxa"/>
          </w:tcPr>
          <w:p w14:paraId="18C464B6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814" w:type="dxa"/>
          </w:tcPr>
          <w:p w14:paraId="41586831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Gender:</w:t>
            </w:r>
          </w:p>
        </w:tc>
      </w:tr>
      <w:tr w:rsidR="003E0919" w:rsidRPr="009E7E62" w14:paraId="4687754D" w14:textId="77777777" w:rsidTr="00FF2FA9">
        <w:trPr>
          <w:trHeight w:val="1881"/>
        </w:trPr>
        <w:tc>
          <w:tcPr>
            <w:tcW w:w="11148" w:type="dxa"/>
            <w:gridSpan w:val="3"/>
          </w:tcPr>
          <w:p w14:paraId="1D7F8868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Home Address:</w:t>
            </w:r>
          </w:p>
          <w:p w14:paraId="40A0B78D" w14:textId="77777777" w:rsidR="003E0919" w:rsidRDefault="003E0919" w:rsidP="007D2272"/>
          <w:p w14:paraId="70AE77C8" w14:textId="77777777" w:rsidR="003E0919" w:rsidRDefault="003E0919" w:rsidP="007D2272"/>
          <w:p w14:paraId="70363282" w14:textId="77777777" w:rsidR="003E0919" w:rsidRDefault="003E0919" w:rsidP="007D2272"/>
          <w:p w14:paraId="6A3C92FF" w14:textId="77777777" w:rsidR="003E0919" w:rsidRDefault="003E0919" w:rsidP="007D2272">
            <w:r w:rsidRPr="00F972EF">
              <w:rPr>
                <w:b/>
                <w:sz w:val="24"/>
                <w:szCs w:val="24"/>
              </w:rPr>
              <w:t>Eircode</w:t>
            </w:r>
            <w: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57B42D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0E01E86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0FFC50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F35BEC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E3FAEF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141E703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EC42CE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6FB467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0CC79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42A81DAE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2C88FD3" w14:textId="77777777" w:rsidTr="00FF2FA9">
        <w:trPr>
          <w:trHeight w:val="1114"/>
        </w:trPr>
        <w:tc>
          <w:tcPr>
            <w:tcW w:w="11148" w:type="dxa"/>
            <w:gridSpan w:val="3"/>
          </w:tcPr>
          <w:p w14:paraId="55ABE3B0" w14:textId="77777777" w:rsidR="003E0919" w:rsidRPr="00F972EF" w:rsidRDefault="003E0919" w:rsidP="007D2272">
            <w:pPr>
              <w:rPr>
                <w:b/>
              </w:rPr>
            </w:pPr>
            <w:r w:rsidRPr="00F972EF">
              <w:rPr>
                <w:b/>
              </w:rPr>
              <w:t>Siblings in the school:</w:t>
            </w:r>
            <w:r w:rsidRPr="00F972EF">
              <w:rPr>
                <w:b/>
              </w:rPr>
              <w:tab/>
              <w:t>Yes</w:t>
            </w:r>
            <w:r w:rsidRPr="00F972EF">
              <w:rPr>
                <w:b/>
              </w:rPr>
              <w:tab/>
            </w:r>
            <w:r w:rsidRPr="00F972EF">
              <w:rPr>
                <w:b/>
                <w:sz w:val="28"/>
                <w:szCs w:val="28"/>
              </w:rPr>
              <w:sym w:font="Wingdings" w:char="F0A8"/>
            </w:r>
            <w:r w:rsidRPr="00F972EF">
              <w:rPr>
                <w:b/>
              </w:rPr>
              <w:t xml:space="preserve">      No    </w:t>
            </w:r>
            <w:r w:rsidRPr="00F972EF">
              <w:rPr>
                <w:b/>
                <w:sz w:val="28"/>
                <w:szCs w:val="28"/>
              </w:rPr>
              <w:sym w:font="Wingdings" w:char="F0A8"/>
            </w:r>
            <w:r w:rsidRPr="00F972EF">
              <w:rPr>
                <w:b/>
              </w:rPr>
              <w:tab/>
            </w:r>
            <w:proofErr w:type="gramStart"/>
            <w:r w:rsidRPr="00F972EF">
              <w:rPr>
                <w:b/>
              </w:rPr>
              <w:t xml:space="preserve">   (</w:t>
            </w:r>
            <w:proofErr w:type="gramEnd"/>
            <w:r w:rsidRPr="00F972EF">
              <w:rPr>
                <w:b/>
              </w:rPr>
              <w:t xml:space="preserve">Please tick) </w:t>
            </w:r>
          </w:p>
          <w:p w14:paraId="6F0F140B" w14:textId="77777777" w:rsidR="003E0919" w:rsidRDefault="003E0919" w:rsidP="007D2272">
            <w:pPr>
              <w:rPr>
                <w:b/>
              </w:rPr>
            </w:pPr>
            <w:r w:rsidRPr="00F972EF">
              <w:rPr>
                <w:b/>
              </w:rPr>
              <w:t>Name(s) of sibling(s) – please include the sibling(s) current class(es)</w:t>
            </w:r>
          </w:p>
          <w:p w14:paraId="5B860535" w14:textId="77777777" w:rsidR="005E0D21" w:rsidRDefault="005E0D21" w:rsidP="007D2272">
            <w:pPr>
              <w:rPr>
                <w:b/>
              </w:rPr>
            </w:pPr>
          </w:p>
          <w:p w14:paraId="3E4AB32D" w14:textId="5C091589" w:rsidR="005E0D21" w:rsidRPr="009E7E62" w:rsidRDefault="005E0D21" w:rsidP="007D2272"/>
        </w:tc>
      </w:tr>
      <w:tr w:rsidR="003E0919" w:rsidRPr="009E7E62" w14:paraId="233548B5" w14:textId="77777777" w:rsidTr="00F972EF">
        <w:trPr>
          <w:trHeight w:val="567"/>
        </w:trPr>
        <w:tc>
          <w:tcPr>
            <w:tcW w:w="11148" w:type="dxa"/>
            <w:gridSpan w:val="3"/>
            <w:shd w:val="clear" w:color="auto" w:fill="D5DCE4" w:themeFill="text2" w:themeFillTint="33"/>
          </w:tcPr>
          <w:p w14:paraId="55C5E028" w14:textId="77777777" w:rsidR="003E0919" w:rsidRPr="00F972EF" w:rsidRDefault="003E0919" w:rsidP="00F972E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972EF">
              <w:rPr>
                <w:b/>
                <w:color w:val="0000FF"/>
                <w:sz w:val="28"/>
                <w:szCs w:val="28"/>
              </w:rPr>
              <w:t>General Information on Parent(s)/Guardian(s)</w:t>
            </w:r>
          </w:p>
        </w:tc>
      </w:tr>
      <w:tr w:rsidR="003E0919" w:rsidRPr="009E7E62" w14:paraId="538AD9A8" w14:textId="77777777" w:rsidTr="00FF2FA9">
        <w:trPr>
          <w:trHeight w:val="567"/>
        </w:trPr>
        <w:tc>
          <w:tcPr>
            <w:tcW w:w="5521" w:type="dxa"/>
          </w:tcPr>
          <w:p w14:paraId="4E3309FD" w14:textId="1CAA4C8F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Parent/Guardian</w:t>
            </w:r>
            <w:r w:rsidR="00F972EF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27" w:type="dxa"/>
            <w:gridSpan w:val="2"/>
          </w:tcPr>
          <w:p w14:paraId="17131EA2" w14:textId="6D82DA75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Parent/Guardian</w:t>
            </w:r>
            <w:r w:rsidR="00F972EF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E0919" w:rsidRPr="009E7E62" w14:paraId="26D95B32" w14:textId="77777777" w:rsidTr="00FF2FA9">
        <w:trPr>
          <w:trHeight w:val="775"/>
        </w:trPr>
        <w:tc>
          <w:tcPr>
            <w:tcW w:w="5521" w:type="dxa"/>
          </w:tcPr>
          <w:p w14:paraId="10CCF3B3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627" w:type="dxa"/>
            <w:gridSpan w:val="2"/>
          </w:tcPr>
          <w:p w14:paraId="21ADE28F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Name:</w:t>
            </w:r>
          </w:p>
        </w:tc>
      </w:tr>
      <w:tr w:rsidR="003E0919" w:rsidRPr="009E7E62" w14:paraId="5C1462C7" w14:textId="77777777" w:rsidTr="00FF2FA9">
        <w:trPr>
          <w:trHeight w:val="1016"/>
        </w:trPr>
        <w:tc>
          <w:tcPr>
            <w:tcW w:w="5521" w:type="dxa"/>
          </w:tcPr>
          <w:p w14:paraId="7B8C5F6F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53361019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Address (if different from child’s):</w:t>
            </w:r>
          </w:p>
        </w:tc>
      </w:tr>
      <w:tr w:rsidR="003E0919" w:rsidRPr="009E7E62" w14:paraId="109DF796" w14:textId="77777777" w:rsidTr="00FF2FA9">
        <w:trPr>
          <w:trHeight w:val="850"/>
        </w:trPr>
        <w:tc>
          <w:tcPr>
            <w:tcW w:w="5521" w:type="dxa"/>
          </w:tcPr>
          <w:p w14:paraId="151E4204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Mobile No:</w:t>
            </w:r>
          </w:p>
        </w:tc>
        <w:tc>
          <w:tcPr>
            <w:tcW w:w="5627" w:type="dxa"/>
            <w:gridSpan w:val="2"/>
          </w:tcPr>
          <w:p w14:paraId="44D73F23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Mobile No:</w:t>
            </w:r>
          </w:p>
        </w:tc>
      </w:tr>
    </w:tbl>
    <w:p w14:paraId="172FEF1D" w14:textId="77777777" w:rsidR="003E0919" w:rsidRPr="00564FF4" w:rsidRDefault="003E0919" w:rsidP="003E0919">
      <w:pPr>
        <w:rPr>
          <w:sz w:val="12"/>
          <w:szCs w:val="12"/>
        </w:rPr>
      </w:pPr>
    </w:p>
    <w:p w14:paraId="24F4F92A" w14:textId="77777777" w:rsidR="003E0919" w:rsidRPr="00564FF4" w:rsidRDefault="003E0919" w:rsidP="003E0919">
      <w:pPr>
        <w:rPr>
          <w:color w:val="0000FF"/>
          <w:sz w:val="24"/>
          <w:szCs w:val="24"/>
        </w:rPr>
      </w:pPr>
      <w:r w:rsidRPr="00564FF4">
        <w:rPr>
          <w:color w:val="0000FF"/>
          <w:sz w:val="24"/>
          <w:szCs w:val="24"/>
        </w:rPr>
        <w:t xml:space="preserve">This Application </w:t>
      </w:r>
      <w:r w:rsidRPr="00564FF4">
        <w:rPr>
          <w:i/>
          <w:color w:val="0000FF"/>
          <w:sz w:val="24"/>
          <w:szCs w:val="24"/>
        </w:rPr>
        <w:t xml:space="preserve">MUST </w:t>
      </w:r>
      <w:r w:rsidRPr="00564FF4">
        <w:rPr>
          <w:color w:val="0000FF"/>
          <w:sz w:val="24"/>
          <w:szCs w:val="24"/>
        </w:rPr>
        <w:t xml:space="preserve">be accompanied by your child's </w:t>
      </w:r>
      <w:r w:rsidRPr="00564FF4">
        <w:rPr>
          <w:i/>
          <w:color w:val="0000FF"/>
          <w:sz w:val="24"/>
          <w:szCs w:val="24"/>
        </w:rPr>
        <w:t xml:space="preserve">ORIGINAL </w:t>
      </w:r>
      <w:r w:rsidRPr="00564FF4">
        <w:rPr>
          <w:color w:val="0000FF"/>
          <w:sz w:val="24"/>
          <w:szCs w:val="24"/>
        </w:rPr>
        <w:t xml:space="preserve">birth certificate. </w:t>
      </w:r>
    </w:p>
    <w:p w14:paraId="65077AA0" w14:textId="007341C1" w:rsidR="003E0919" w:rsidRPr="00564FF4" w:rsidRDefault="003E0919" w:rsidP="00564FF4">
      <w:pPr>
        <w:spacing w:after="120"/>
        <w:rPr>
          <w:color w:val="0000FF"/>
          <w:sz w:val="24"/>
          <w:szCs w:val="24"/>
        </w:rPr>
      </w:pPr>
      <w:r w:rsidRPr="00564FF4">
        <w:rPr>
          <w:color w:val="0000FF"/>
          <w:sz w:val="24"/>
          <w:szCs w:val="24"/>
        </w:rPr>
        <w:t>The school will make a copy of the document</w:t>
      </w:r>
      <w:r w:rsidR="0048366A" w:rsidRPr="00564FF4">
        <w:rPr>
          <w:color w:val="0000FF"/>
          <w:sz w:val="24"/>
          <w:szCs w:val="24"/>
        </w:rPr>
        <w:t>(</w:t>
      </w:r>
      <w:r w:rsidRPr="00564FF4">
        <w:rPr>
          <w:color w:val="0000FF"/>
          <w:sz w:val="24"/>
          <w:szCs w:val="24"/>
        </w:rPr>
        <w:t>s</w:t>
      </w:r>
      <w:r w:rsidR="0048366A" w:rsidRPr="00564FF4">
        <w:rPr>
          <w:color w:val="0000FF"/>
          <w:sz w:val="24"/>
          <w:szCs w:val="24"/>
        </w:rPr>
        <w:t>)</w:t>
      </w:r>
      <w:r w:rsidRPr="00564FF4">
        <w:rPr>
          <w:color w:val="0000FF"/>
          <w:sz w:val="24"/>
          <w:szCs w:val="24"/>
        </w:rPr>
        <w:t xml:space="preserve"> submitted and will return all of the original document</w:t>
      </w:r>
      <w:r w:rsidR="0048366A" w:rsidRPr="00564FF4">
        <w:rPr>
          <w:color w:val="0000FF"/>
          <w:sz w:val="24"/>
          <w:szCs w:val="24"/>
        </w:rPr>
        <w:t>(</w:t>
      </w:r>
      <w:r w:rsidRPr="00564FF4">
        <w:rPr>
          <w:color w:val="0000FF"/>
          <w:sz w:val="24"/>
          <w:szCs w:val="24"/>
        </w:rPr>
        <w:t>s</w:t>
      </w:r>
      <w:r w:rsidR="0048366A" w:rsidRPr="00564FF4">
        <w:rPr>
          <w:color w:val="0000FF"/>
          <w:sz w:val="24"/>
          <w:szCs w:val="24"/>
        </w:rPr>
        <w:t>)</w:t>
      </w:r>
      <w:r w:rsidRPr="00564FF4">
        <w:rPr>
          <w:color w:val="0000FF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47037418" w14:textId="77777777" w:rsidTr="00564FF4">
        <w:tc>
          <w:tcPr>
            <w:tcW w:w="10987" w:type="dxa"/>
            <w:gridSpan w:val="2"/>
          </w:tcPr>
          <w:p w14:paraId="051E3101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4AB4FF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 xml:space="preserve">I/We </w:t>
            </w:r>
            <w:proofErr w:type="gramStart"/>
            <w:r w:rsidRPr="00E52893">
              <w:rPr>
                <w:sz w:val="24"/>
                <w:szCs w:val="24"/>
              </w:rPr>
              <w:t>being</w:t>
            </w:r>
            <w:proofErr w:type="gramEnd"/>
            <w:r w:rsidRPr="00E52893">
              <w:rPr>
                <w:sz w:val="24"/>
                <w:szCs w:val="24"/>
              </w:rPr>
              <w:t xml:space="preserve">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370E9F56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5105237D" w14:textId="77777777" w:rsidTr="00564FF4">
        <w:trPr>
          <w:trHeight w:val="596"/>
        </w:trPr>
        <w:tc>
          <w:tcPr>
            <w:tcW w:w="5494" w:type="dxa"/>
          </w:tcPr>
          <w:p w14:paraId="6A898BF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39CC6FDB" w14:textId="77777777" w:rsidR="00467FBB" w:rsidRDefault="00467FBB" w:rsidP="00D11E20">
            <w:pPr>
              <w:pStyle w:val="BodyText"/>
              <w:jc w:val="both"/>
            </w:pPr>
          </w:p>
          <w:p w14:paraId="72EC039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3" w:type="dxa"/>
          </w:tcPr>
          <w:p w14:paraId="6351B7CD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49C8623C" w14:textId="77777777" w:rsidTr="00564FF4">
        <w:tc>
          <w:tcPr>
            <w:tcW w:w="5494" w:type="dxa"/>
          </w:tcPr>
          <w:p w14:paraId="4D2F6174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2DBA8053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3" w:type="dxa"/>
          </w:tcPr>
          <w:p w14:paraId="66D9BA2E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76D6460" w14:textId="16C85449" w:rsidR="00467FBB" w:rsidRDefault="00CF0642" w:rsidP="00467FBB">
      <w:r w:rsidRPr="00CF0642">
        <w:rPr>
          <w:b/>
          <w:i/>
        </w:rPr>
        <w:lastRenderedPageBreak/>
        <w:t xml:space="preserve">        </w:t>
      </w:r>
      <w:r w:rsidR="00467FBB"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7830E1B8" w14:textId="77777777" w:rsidTr="00CF0642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AB082C7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095E63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21AD57E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211C1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E379A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62DB5D3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2A53D63" w14:textId="77777777" w:rsidR="00467FBB" w:rsidRDefault="00467FBB" w:rsidP="00D11E20">
            <w:r>
              <w:t>Y</w:t>
            </w:r>
          </w:p>
        </w:tc>
      </w:tr>
      <w:tr w:rsidR="00467FBB" w14:paraId="5B928013" w14:textId="77777777" w:rsidTr="00CF0642">
        <w:tc>
          <w:tcPr>
            <w:tcW w:w="1625" w:type="dxa"/>
            <w:vMerge/>
            <w:shd w:val="clear" w:color="auto" w:fill="F2F2F2" w:themeFill="background1" w:themeFillShade="F2"/>
          </w:tcPr>
          <w:p w14:paraId="0650391F" w14:textId="77777777" w:rsidR="00467FBB" w:rsidRDefault="00467FBB" w:rsidP="00D11E20"/>
        </w:tc>
        <w:tc>
          <w:tcPr>
            <w:tcW w:w="454" w:type="dxa"/>
          </w:tcPr>
          <w:p w14:paraId="4EAC15AE" w14:textId="77777777" w:rsidR="00467FBB" w:rsidRDefault="00467FBB" w:rsidP="00D11E20"/>
        </w:tc>
        <w:tc>
          <w:tcPr>
            <w:tcW w:w="454" w:type="dxa"/>
          </w:tcPr>
          <w:p w14:paraId="3AC88FA0" w14:textId="77777777" w:rsidR="00467FBB" w:rsidRDefault="00467FBB" w:rsidP="00D11E20"/>
        </w:tc>
        <w:tc>
          <w:tcPr>
            <w:tcW w:w="454" w:type="dxa"/>
          </w:tcPr>
          <w:p w14:paraId="3B3AB7AE" w14:textId="77777777" w:rsidR="00467FBB" w:rsidRDefault="00467FBB" w:rsidP="00D11E20"/>
        </w:tc>
        <w:tc>
          <w:tcPr>
            <w:tcW w:w="454" w:type="dxa"/>
          </w:tcPr>
          <w:p w14:paraId="56A55DC9" w14:textId="77777777" w:rsidR="00467FBB" w:rsidRDefault="00467FBB" w:rsidP="00D11E20"/>
        </w:tc>
        <w:tc>
          <w:tcPr>
            <w:tcW w:w="454" w:type="dxa"/>
          </w:tcPr>
          <w:p w14:paraId="210BBE1D" w14:textId="77777777" w:rsidR="00467FBB" w:rsidRDefault="00467FBB" w:rsidP="00D11E20"/>
        </w:tc>
        <w:tc>
          <w:tcPr>
            <w:tcW w:w="454" w:type="dxa"/>
          </w:tcPr>
          <w:p w14:paraId="5A892D0F" w14:textId="77777777" w:rsidR="00467FBB" w:rsidRDefault="00467FBB" w:rsidP="00D11E20"/>
        </w:tc>
      </w:tr>
    </w:tbl>
    <w:p w14:paraId="1E483AC3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4BF606CB" w14:textId="00CC7670" w:rsidR="00A23D20" w:rsidRPr="00E67488" w:rsidRDefault="00A23D20" w:rsidP="00A23D20">
      <w:pPr>
        <w:spacing w:before="35"/>
        <w:ind w:left="426" w:right="-60"/>
        <w:jc w:val="both"/>
        <w:rPr>
          <w:sz w:val="24"/>
          <w:szCs w:val="24"/>
        </w:rPr>
      </w:pPr>
      <w:r w:rsidRPr="00E67488">
        <w:rPr>
          <w:sz w:val="24"/>
          <w:szCs w:val="24"/>
        </w:rPr>
        <w:t>All applications</w:t>
      </w:r>
      <w:r w:rsidR="00E67488">
        <w:rPr>
          <w:sz w:val="24"/>
          <w:szCs w:val="24"/>
        </w:rPr>
        <w:t xml:space="preserve"> for admissions</w:t>
      </w:r>
      <w:r w:rsidRPr="00E67488">
        <w:rPr>
          <w:sz w:val="24"/>
          <w:szCs w:val="24"/>
        </w:rPr>
        <w:t xml:space="preserve"> received will be reviewed b</w:t>
      </w:r>
      <w:r w:rsidR="00CF0642">
        <w:rPr>
          <w:sz w:val="24"/>
          <w:szCs w:val="24"/>
        </w:rPr>
        <w:t>y</w:t>
      </w:r>
      <w:r w:rsidRPr="00E67488">
        <w:rPr>
          <w:sz w:val="24"/>
          <w:szCs w:val="24"/>
        </w:rPr>
        <w:t xml:space="preserve"> </w:t>
      </w:r>
      <w:r w:rsidR="00CF0642">
        <w:rPr>
          <w:sz w:val="24"/>
          <w:szCs w:val="24"/>
        </w:rPr>
        <w:t>January</w:t>
      </w:r>
      <w:r w:rsidRPr="00E67488">
        <w:rPr>
          <w:sz w:val="24"/>
          <w:szCs w:val="24"/>
        </w:rPr>
        <w:t xml:space="preserve"> </w:t>
      </w:r>
      <w:r w:rsidR="00CF0642">
        <w:rPr>
          <w:sz w:val="24"/>
          <w:szCs w:val="24"/>
        </w:rPr>
        <w:t>2</w:t>
      </w:r>
      <w:r w:rsidR="00052BB8">
        <w:rPr>
          <w:sz w:val="24"/>
          <w:szCs w:val="24"/>
        </w:rPr>
        <w:t>9</w:t>
      </w:r>
      <w:r w:rsidRPr="00E67488">
        <w:rPr>
          <w:sz w:val="24"/>
          <w:szCs w:val="24"/>
          <w:vertAlign w:val="superscript"/>
        </w:rPr>
        <w:t>th</w:t>
      </w:r>
      <w:proofErr w:type="gramStart"/>
      <w:r w:rsidR="00CF0642">
        <w:rPr>
          <w:sz w:val="24"/>
          <w:szCs w:val="24"/>
        </w:rPr>
        <w:t xml:space="preserve"> 202</w:t>
      </w:r>
      <w:r w:rsidR="00052BB8">
        <w:rPr>
          <w:sz w:val="24"/>
          <w:szCs w:val="24"/>
        </w:rPr>
        <w:t>4</w:t>
      </w:r>
      <w:proofErr w:type="gramEnd"/>
      <w:r w:rsidR="00CF0642">
        <w:rPr>
          <w:sz w:val="24"/>
          <w:szCs w:val="24"/>
        </w:rPr>
        <w:t>.</w:t>
      </w:r>
      <w:r w:rsidRPr="00E67488">
        <w:rPr>
          <w:sz w:val="24"/>
          <w:szCs w:val="24"/>
        </w:rPr>
        <w:t xml:space="preserve"> Following this we will forward the </w:t>
      </w:r>
      <w:r w:rsidR="002857DD" w:rsidRPr="00E67488">
        <w:rPr>
          <w:sz w:val="24"/>
          <w:szCs w:val="24"/>
        </w:rPr>
        <w:t xml:space="preserve">Offer for Admission, </w:t>
      </w:r>
      <w:r w:rsidRPr="00E67488">
        <w:rPr>
          <w:sz w:val="24"/>
          <w:szCs w:val="24"/>
        </w:rPr>
        <w:t xml:space="preserve">School Acceptance </w:t>
      </w:r>
      <w:proofErr w:type="gramStart"/>
      <w:r w:rsidRPr="00E67488">
        <w:rPr>
          <w:sz w:val="24"/>
          <w:szCs w:val="24"/>
        </w:rPr>
        <w:t>Form</w:t>
      </w:r>
      <w:proofErr w:type="gramEnd"/>
      <w:r w:rsidRPr="00E67488">
        <w:rPr>
          <w:sz w:val="24"/>
          <w:szCs w:val="24"/>
        </w:rPr>
        <w:t xml:space="preserve"> and the Enrolment Form. </w:t>
      </w:r>
      <w:r w:rsidR="002857DD" w:rsidRPr="00E67488">
        <w:rPr>
          <w:sz w:val="24"/>
          <w:szCs w:val="24"/>
        </w:rPr>
        <w:t xml:space="preserve">The original birth certificate will also be returned. </w:t>
      </w:r>
    </w:p>
    <w:p w14:paraId="6563E44D" w14:textId="7516B510" w:rsidR="002857DD" w:rsidRDefault="002857DD" w:rsidP="00A23D20">
      <w:pPr>
        <w:spacing w:before="35"/>
        <w:ind w:left="426" w:right="-60"/>
        <w:jc w:val="both"/>
        <w:rPr>
          <w:sz w:val="24"/>
          <w:szCs w:val="24"/>
        </w:rPr>
      </w:pPr>
      <w:r w:rsidRPr="00E67488">
        <w:rPr>
          <w:sz w:val="24"/>
          <w:szCs w:val="24"/>
        </w:rPr>
        <w:t xml:space="preserve">Parents need to sign the School Acceptance Form and complete the Enrolment Form and return these to the </w:t>
      </w:r>
      <w:r w:rsidR="00CF0642">
        <w:rPr>
          <w:sz w:val="24"/>
          <w:szCs w:val="24"/>
        </w:rPr>
        <w:t>school on or before February 1</w:t>
      </w:r>
      <w:r w:rsidR="00052BB8">
        <w:rPr>
          <w:sz w:val="24"/>
          <w:szCs w:val="24"/>
        </w:rPr>
        <w:t>9</w:t>
      </w:r>
      <w:r w:rsidR="00CF0642" w:rsidRPr="00CF0642">
        <w:rPr>
          <w:sz w:val="24"/>
          <w:szCs w:val="24"/>
          <w:vertAlign w:val="superscript"/>
        </w:rPr>
        <w:t>th</w:t>
      </w:r>
      <w:r w:rsidR="00CF0642">
        <w:rPr>
          <w:sz w:val="24"/>
          <w:szCs w:val="24"/>
        </w:rPr>
        <w:t xml:space="preserve"> 2023</w:t>
      </w:r>
      <w:r w:rsidR="00281BCB">
        <w:rPr>
          <w:sz w:val="24"/>
          <w:szCs w:val="24"/>
        </w:rPr>
        <w:t>.</w:t>
      </w:r>
    </w:p>
    <w:p w14:paraId="3CA64653" w14:textId="558DE8C4" w:rsidR="002857DD" w:rsidRDefault="002857DD" w:rsidP="003E0919">
      <w:pPr>
        <w:spacing w:before="35"/>
        <w:ind w:left="4031" w:right="3753"/>
        <w:jc w:val="both"/>
        <w:rPr>
          <w:b/>
          <w:sz w:val="32"/>
        </w:rPr>
      </w:pPr>
    </w:p>
    <w:p w14:paraId="4027938D" w14:textId="75D8071D" w:rsidR="001E4C73" w:rsidRDefault="001E4C73" w:rsidP="003E0919">
      <w:pPr>
        <w:spacing w:before="35"/>
        <w:ind w:left="4031" w:right="3753"/>
        <w:jc w:val="both"/>
        <w:rPr>
          <w:b/>
          <w:sz w:val="32"/>
        </w:rPr>
      </w:pPr>
    </w:p>
    <w:p w14:paraId="7B95D5A6" w14:textId="451C8043" w:rsidR="001E4C73" w:rsidRDefault="001E4C73" w:rsidP="003E0919">
      <w:pPr>
        <w:spacing w:before="35"/>
        <w:ind w:left="4031" w:right="3753"/>
        <w:jc w:val="both"/>
        <w:rPr>
          <w:b/>
          <w:sz w:val="32"/>
        </w:rPr>
      </w:pPr>
    </w:p>
    <w:p w14:paraId="7171666D" w14:textId="77777777" w:rsidR="001E4C73" w:rsidRDefault="001E4C73" w:rsidP="003E0919">
      <w:pPr>
        <w:spacing w:before="35"/>
        <w:ind w:left="4031" w:right="3753"/>
        <w:jc w:val="both"/>
        <w:rPr>
          <w:b/>
          <w:sz w:val="32"/>
        </w:rPr>
      </w:pPr>
    </w:p>
    <w:p w14:paraId="132AEC5C" w14:textId="571ADD3D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0BA2F01" w14:textId="7FDC76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="00564FF4">
        <w:rPr>
          <w:color w:val="FF0000"/>
        </w:rPr>
        <w:t xml:space="preserve"> </w:t>
      </w:r>
      <w:r w:rsidR="00564FF4">
        <w:t xml:space="preserve">Scoil Naomh Iósaf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31AA324C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586E0A" w14:textId="15431E26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</w:t>
      </w:r>
      <w:r w:rsidR="00564FF4">
        <w:rPr>
          <w:rFonts w:asciiTheme="minorHAnsi" w:hAnsiTheme="minorHAnsi" w:cstheme="minorHAnsi"/>
        </w:rPr>
        <w:t xml:space="preserve">Aladdin </w:t>
      </w:r>
      <w:r w:rsidRPr="002E6DC7">
        <w:rPr>
          <w:rFonts w:asciiTheme="minorHAnsi" w:hAnsiTheme="minorHAnsi" w:cstheme="minorHAnsi"/>
        </w:rPr>
        <w:t xml:space="preserve">School Administration System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00826D13" w14:textId="319ACD54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564FF4">
        <w:rPr>
          <w:rFonts w:asciiTheme="minorHAnsi" w:eastAsiaTheme="minorEastAsia" w:hAnsiTheme="minorHAnsi" w:cstheme="minorHAnsi"/>
          <w:sz w:val="24"/>
          <w:szCs w:val="24"/>
        </w:rPr>
        <w:t>Scoil Naomh Iosaf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</w:t>
      </w:r>
      <w:proofErr w:type="gramStart"/>
      <w:r w:rsidRPr="002E6DC7">
        <w:rPr>
          <w:rFonts w:asciiTheme="minorHAnsi" w:eastAsiaTheme="minorEastAsia" w:hAnsiTheme="minorHAnsi" w:cstheme="minorHAnsi"/>
          <w:sz w:val="24"/>
          <w:szCs w:val="24"/>
        </w:rPr>
        <w:t>compiled, and</w:t>
      </w:r>
      <w:proofErr w:type="gramEnd"/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will remain valid for the school year in which admission is being sought </w:t>
      </w:r>
      <w:r w:rsidRPr="00564FF4">
        <w:rPr>
          <w:rFonts w:asciiTheme="minorHAnsi" w:eastAsiaTheme="minorEastAsia" w:hAnsiTheme="minorHAnsi" w:cstheme="minorHAnsi"/>
          <w:sz w:val="24"/>
          <w:szCs w:val="24"/>
        </w:rPr>
        <w:t>(See Section 13 – School Admission Policy).</w:t>
      </w:r>
    </w:p>
    <w:p w14:paraId="269F138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FBDAAB1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A4A1C8E" w14:textId="2B2E3B29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27A06664" w14:textId="77777777" w:rsidR="00564FF4" w:rsidRDefault="00564FF4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8366A6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 xml:space="preserve">the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1A9D8E3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school;</w:t>
      </w:r>
      <w:proofErr w:type="gramEnd"/>
    </w:p>
    <w:p w14:paraId="2965E425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proofErr w:type="gramStart"/>
      <w:r w:rsidRPr="00D11E20">
        <w:rPr>
          <w:sz w:val="24"/>
          <w:szCs w:val="24"/>
        </w:rPr>
        <w:t>applicant;</w:t>
      </w:r>
      <w:proofErr w:type="gramEnd"/>
    </w:p>
    <w:p w14:paraId="44EE2533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7F15F37C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082AD3B6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E08A3BD" w14:textId="77777777" w:rsidR="004123C9" w:rsidRPr="003E0919" w:rsidRDefault="004123C9" w:rsidP="0048366A"/>
    <w:sectPr w:rsidR="004123C9" w:rsidRPr="003E0919" w:rsidSect="00F972EF">
      <w:headerReference w:type="default" r:id="rId8"/>
      <w:footerReference w:type="default" r:id="rId9"/>
      <w:pgSz w:w="11910" w:h="16840"/>
      <w:pgMar w:top="284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4510" w14:textId="77777777" w:rsidR="00073591" w:rsidRDefault="00073591">
      <w:r>
        <w:separator/>
      </w:r>
    </w:p>
  </w:endnote>
  <w:endnote w:type="continuationSeparator" w:id="0">
    <w:p w14:paraId="67DEB9AB" w14:textId="77777777" w:rsidR="00073591" w:rsidRDefault="0007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0231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B2EF70" w14:textId="1A330026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C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C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0B9850AA" w14:textId="77777777" w:rsidR="002A65D5" w:rsidRDefault="002A6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E7BB" w14:textId="77777777" w:rsidR="00073591" w:rsidRDefault="00073591">
      <w:r>
        <w:separator/>
      </w:r>
    </w:p>
  </w:footnote>
  <w:footnote w:type="continuationSeparator" w:id="0">
    <w:p w14:paraId="191C5BED" w14:textId="77777777" w:rsidR="00073591" w:rsidRDefault="0007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027F" w14:textId="77777777" w:rsidR="002A65D5" w:rsidRDefault="002A65D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052BB8"/>
    <w:rsid w:val="00073591"/>
    <w:rsid w:val="001D54CC"/>
    <w:rsid w:val="001E4C73"/>
    <w:rsid w:val="00250C34"/>
    <w:rsid w:val="00281BCB"/>
    <w:rsid w:val="002857DD"/>
    <w:rsid w:val="00363654"/>
    <w:rsid w:val="003C79D2"/>
    <w:rsid w:val="003E0919"/>
    <w:rsid w:val="004123C9"/>
    <w:rsid w:val="00417474"/>
    <w:rsid w:val="00456EFD"/>
    <w:rsid w:val="00467FBB"/>
    <w:rsid w:val="00482EAC"/>
    <w:rsid w:val="0048366A"/>
    <w:rsid w:val="00511416"/>
    <w:rsid w:val="005439BD"/>
    <w:rsid w:val="00564FF4"/>
    <w:rsid w:val="005C1413"/>
    <w:rsid w:val="005E0D21"/>
    <w:rsid w:val="006F4429"/>
    <w:rsid w:val="007F6167"/>
    <w:rsid w:val="00985794"/>
    <w:rsid w:val="009B707E"/>
    <w:rsid w:val="00A236E1"/>
    <w:rsid w:val="00A23D20"/>
    <w:rsid w:val="00BD1E2F"/>
    <w:rsid w:val="00C12072"/>
    <w:rsid w:val="00CF0642"/>
    <w:rsid w:val="00E22BE1"/>
    <w:rsid w:val="00E67488"/>
    <w:rsid w:val="00F972EF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FBB0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9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niblatinglas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3232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Mairead Hennessy</cp:lastModifiedBy>
  <cp:revision>2</cp:revision>
  <dcterms:created xsi:type="dcterms:W3CDTF">2023-09-18T21:46:00Z</dcterms:created>
  <dcterms:modified xsi:type="dcterms:W3CDTF">2023-09-18T21:46:00Z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c2dbfaba32b6b03a0f286b85204bb3f623be3609eb580b0481cec213a7834449</vt:lpwstr>
  </property>
</Properties>
</file>